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中国人文社会科学顶级、权威期刊目录</w:t>
      </w:r>
    </w:p>
    <w:bookmarkEnd w:id="0"/>
    <w:tbl>
      <w:tblPr>
        <w:tblStyle w:val="4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141"/>
        <w:gridCol w:w="1276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顶级期刊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权威期刊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法学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法学研究、中国法学、中外法学、</w:t>
            </w:r>
            <w:r>
              <w:rPr>
                <w:rFonts w:ascii="宋体" w:hAnsi="宋体" w:cs="宋体"/>
                <w:kern w:val="0"/>
                <w:sz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管理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管理世界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经济管理、南开管理评论、中国软科学、</w:t>
            </w:r>
            <w:r>
              <w:rPr>
                <w:rFonts w:ascii="宋体" w:hAnsi="宋体" w:cs="宋体"/>
                <w:kern w:val="0"/>
                <w:sz w:val="28"/>
              </w:rPr>
              <w:t>管理学报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Style w:val="6"/>
                <w:rFonts w:hint="eastAsia" w:ascii="宋体" w:hAnsi="宋体"/>
                <w:sz w:val="28"/>
              </w:rPr>
              <w:t>环境科学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中国人口·资源与环境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4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5"/>
                <w:tab w:val="left" w:pos="2480"/>
                <w:tab w:val="left" w:pos="3695"/>
                <w:tab w:val="left" w:pos="6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教育学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北京大学教育评论、高等教育研究教育研究、</w:t>
            </w:r>
            <w:r>
              <w:rPr>
                <w:rFonts w:ascii="宋体" w:hAnsi="宋体" w:cs="宋体"/>
                <w:kern w:val="0"/>
                <w:sz w:val="28"/>
              </w:rPr>
              <w:t>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5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经济学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经济研究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财政研究、世界经济</w:t>
            </w:r>
            <w:r>
              <w:rPr>
                <w:rFonts w:hint="eastAsia" w:ascii="宋体" w:hAnsi="宋体" w:cs="宋体"/>
                <w:kern w:val="0"/>
                <w:sz w:val="28"/>
              </w:rPr>
              <w:t>、</w:t>
            </w:r>
            <w:r>
              <w:rPr>
                <w:rFonts w:hint="eastAsia" w:ascii="宋体" w:hAnsi="宋体"/>
                <w:sz w:val="28"/>
              </w:rPr>
              <w:t>中国工业经济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 xml:space="preserve">金融研究、数量经济技术经济研究、  经济学(季刊)、 经济学动态、财贸经济、中国农村经济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6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5"/>
                <w:tab w:val="left" w:pos="2615"/>
                <w:tab w:val="left" w:pos="6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Style w:val="6"/>
                <w:rFonts w:hint="eastAsia" w:ascii="宋体" w:hAnsi="宋体"/>
                <w:sz w:val="28"/>
              </w:rPr>
              <w:t>考古学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考古、考古学报、文物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7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历史学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历史研究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近代史研究、中国史研究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8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马克思主义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求是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马克思主义研究、中国特色社会主义研究、</w:t>
            </w:r>
            <w:r>
              <w:rPr>
                <w:rFonts w:ascii="宋体" w:hAnsi="宋体" w:cs="宋体"/>
                <w:kern w:val="0"/>
                <w:sz w:val="28"/>
              </w:rPr>
              <w:t>中共党史研究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9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5"/>
                <w:tab w:val="left" w:pos="2334"/>
                <w:tab w:val="left" w:pos="3695"/>
                <w:tab w:val="left" w:pos="6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民族学与文化学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民族研究、</w:t>
            </w:r>
            <w:r>
              <w:rPr>
                <w:rFonts w:ascii="宋体" w:hAnsi="宋体" w:cs="宋体"/>
                <w:kern w:val="0"/>
                <w:sz w:val="28"/>
              </w:rPr>
              <w:t>中央民族大学学报</w:t>
            </w:r>
            <w:r>
              <w:rPr>
                <w:rFonts w:hint="eastAsia" w:ascii="宋体" w:hAnsi="宋体" w:cs="宋体"/>
                <w:kern w:val="0"/>
                <w:sz w:val="28"/>
              </w:rPr>
              <w:t>·哲学社会科学版</w:t>
            </w:r>
            <w:r>
              <w:rPr>
                <w:rFonts w:ascii="宋体" w:hAnsi="宋体" w:cs="宋体"/>
                <w:kern w:val="0"/>
                <w:sz w:val="28"/>
              </w:rPr>
              <w:t>、</w:t>
            </w:r>
            <w:r>
              <w:rPr>
                <w:rFonts w:hint="eastAsia" w:ascii="宋体" w:hAnsi="宋体" w:cs="宋体"/>
                <w:kern w:val="0"/>
                <w:sz w:val="28"/>
              </w:rPr>
              <w:t>西南民族大学学报·</w:t>
            </w:r>
            <w:r>
              <w:rPr>
                <w:rFonts w:ascii="宋体" w:hAnsi="宋体" w:cs="宋体"/>
                <w:kern w:val="0"/>
                <w:sz w:val="28"/>
              </w:rPr>
              <w:t>人文社会科学版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10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人文地理学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旅游学刊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11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社会学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社会学研究、人口研究、中国人口科学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12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体育学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体育科学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13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统计学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统计研究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14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4"/>
                <w:tab w:val="left" w:pos="2334"/>
                <w:tab w:val="left" w:pos="3695"/>
                <w:tab w:val="left" w:pos="6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图书馆、情报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4"/>
                <w:tab w:val="left" w:pos="2334"/>
                <w:tab w:val="left" w:pos="3695"/>
                <w:tab w:val="left" w:pos="6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与档案学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图书情报工作、图书情报知识、中国图书馆学报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15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文学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文学评论、文学遗产、外国文学评论、   外国文学研究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16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心理学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心理学报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17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Style w:val="6"/>
                <w:rFonts w:hint="eastAsia" w:ascii="宋体" w:hAnsi="宋体"/>
                <w:sz w:val="28"/>
              </w:rPr>
              <w:t>新闻学与传播学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新闻与传播研究、国际新闻界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18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00"/>
                <w:tab w:val="left" w:pos="3695"/>
                <w:tab w:val="left" w:pos="58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48" w:firstLineChars="195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艺术学</w:t>
            </w:r>
            <w:r>
              <w:rPr>
                <w:rFonts w:hint="eastAsia" w:ascii="宋体" w:hAnsi="宋体" w:cs="宋体"/>
                <w:bCs/>
                <w:kern w:val="0"/>
                <w:sz w:val="28"/>
              </w:rPr>
              <w:tab/>
            </w:r>
            <w:r>
              <w:rPr>
                <w:rFonts w:hint="eastAsia" w:ascii="宋体" w:hAnsi="宋体" w:cs="宋体"/>
                <w:b/>
                <w:kern w:val="0"/>
                <w:sz w:val="28"/>
              </w:rPr>
              <w:t xml:space="preserve">顶级 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文艺研究  </w:t>
            </w:r>
            <w:r>
              <w:rPr>
                <w:rFonts w:hint="eastAsia" w:ascii="宋体" w:hAnsi="宋体" w:cs="宋体"/>
                <w:b/>
                <w:kern w:val="0"/>
                <w:sz w:val="28"/>
              </w:rPr>
              <w:t>权威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   中央音乐学院学报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文艺研究、中央音乐学院学报</w:t>
            </w:r>
            <w:r>
              <w:rPr>
                <w:rFonts w:hint="eastAsia" w:ascii="宋体" w:hAnsi="宋体" w:cs="宋体"/>
                <w:kern w:val="0"/>
                <w:sz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19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4"/>
                <w:tab w:val="left" w:pos="2334"/>
                <w:tab w:val="left" w:pos="3695"/>
                <w:tab w:val="left" w:pos="5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语言学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中国语文、外语教学与研究</w:t>
            </w:r>
            <w:r>
              <w:rPr>
                <w:rFonts w:hint="eastAsia" w:ascii="宋体" w:hAnsi="宋体" w:cs="宋体"/>
                <w:kern w:val="0"/>
                <w:sz w:val="28"/>
              </w:rPr>
              <w:tab/>
            </w:r>
            <w:r>
              <w:rPr>
                <w:rFonts w:hint="eastAsia" w:ascii="宋体" w:hAnsi="宋体" w:cs="宋体"/>
                <w:kern w:val="0"/>
                <w:sz w:val="28"/>
              </w:rPr>
              <w:t>、世界汉语教学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哲学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哲学研究、哲学动态、道德与文明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21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4"/>
                <w:tab w:val="left" w:pos="2334"/>
                <w:tab w:val="left" w:pos="3695"/>
                <w:tab w:val="left" w:pos="6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政治学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世界经济与政治、当代亚太、国家行政学院学报、政治学研究、中共中央党校学报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22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Style w:val="6"/>
                <w:rFonts w:hint="eastAsia" w:ascii="宋体" w:hAnsi="宋体"/>
                <w:sz w:val="28"/>
              </w:rPr>
              <w:t>宗教学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世界宗教研究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23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0"/>
                <w:tab w:val="left" w:pos="2334"/>
                <w:tab w:val="left" w:pos="3450"/>
                <w:tab w:val="left" w:pos="6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ascii="宋体" w:hAnsi="宋体"/>
                <w:b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0"/>
                <w:tab w:val="left" w:pos="2334"/>
                <w:tab w:val="left" w:pos="3450"/>
                <w:tab w:val="left" w:pos="6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综合性人文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0"/>
                <w:tab w:val="left" w:pos="2334"/>
                <w:tab w:val="left" w:pos="3450"/>
                <w:tab w:val="left" w:pos="6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  社会科学</w:t>
            </w:r>
            <w:r>
              <w:rPr>
                <w:rFonts w:hint="eastAsia" w:ascii="宋体" w:hAnsi="宋体"/>
                <w:sz w:val="28"/>
              </w:rPr>
              <w:tab/>
            </w:r>
            <w:r>
              <w:rPr>
                <w:rFonts w:hint="eastAsia" w:ascii="宋体" w:hAnsi="宋体" w:cs="宋体"/>
                <w:b/>
                <w:kern w:val="0"/>
                <w:sz w:val="28"/>
              </w:rPr>
              <w:t>顶级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  </w:t>
            </w:r>
            <w:r>
              <w:rPr>
                <w:rFonts w:hint="eastAsia" w:ascii="宋体" w:hAnsi="宋体"/>
                <w:sz w:val="28"/>
              </w:rPr>
              <w:t>中国社会科学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334"/>
                <w:tab w:val="left" w:pos="5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中国社会科学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textAlignment w:val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中国人民大学学报、北京师范大学学报·社会科学版、北京大学学报·哲学社会科学版</w:t>
            </w:r>
            <w:r>
              <w:rPr>
                <w:rFonts w:hint="eastAsia" w:ascii="宋体" w:hAnsi="宋体" w:cs="宋体"/>
                <w:kern w:val="0"/>
                <w:sz w:val="28"/>
              </w:rPr>
              <w:t>、</w:t>
            </w:r>
            <w:r>
              <w:rPr>
                <w:rFonts w:hint="eastAsia" w:ascii="宋体" w:hAnsi="宋体"/>
                <w:sz w:val="28"/>
              </w:rPr>
              <w:t>清华大学学报·哲学社会科学版、文史哲、学术月刊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4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</dc:creator>
  <cp:lastModifiedBy>云</cp:lastModifiedBy>
  <dcterms:modified xsi:type="dcterms:W3CDTF">2020-08-12T07:26:28Z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